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微软雅黑" w:hAnsi="微软雅黑" w:eastAsia="微软雅黑" w:cs="Calibri"/>
          <w:sz w:val="22"/>
          <w:szCs w:val="24"/>
        </w:rPr>
      </w:pPr>
      <w:r>
        <w:rPr>
          <w:rFonts w:ascii="微软雅黑" w:hAnsi="微软雅黑" w:eastAsia="微软雅黑" w:cs="Calibri"/>
          <w:b/>
          <w:color w:val="112845"/>
          <w:sz w:val="44"/>
        </w:rPr>
        <w:t>资讯早间报</w:t>
      </w:r>
      <w:r>
        <w:rPr>
          <w:rFonts w:ascii="微软雅黑" w:hAnsi="微软雅黑" w:eastAsia="微软雅黑" w:cs="Calibri"/>
          <w:sz w:val="22"/>
          <w:szCs w:val="24"/>
        </w:rPr>
        <w:t xml:space="preserve">                                            </w:t>
      </w:r>
    </w:p>
    <w:p>
      <w:pPr>
        <w:pStyle w:val="16"/>
        <w:rPr>
          <w:rFonts w:ascii="微软雅黑" w:hAnsi="微软雅黑" w:eastAsia="微软雅黑" w:cs="Calibri"/>
          <w:b/>
          <w:i/>
          <w:sz w:val="22"/>
          <w:szCs w:val="24"/>
        </w:rPr>
      </w:pPr>
      <w:r>
        <w:rPr>
          <w:rFonts w:ascii="微软雅黑" w:hAnsi="微软雅黑" w:eastAsia="微软雅黑" w:cs="Calibri"/>
          <w:b/>
          <w:sz w:val="22"/>
          <w:szCs w:val="24"/>
        </w:rPr>
        <w:t xml:space="preserve">冠通研究 </w:t>
      </w:r>
      <w:r>
        <w:rPr>
          <w:rFonts w:ascii="微软雅黑" w:hAnsi="微软雅黑" w:eastAsia="微软雅黑" w:cs="Calibri"/>
          <w:b/>
          <w:sz w:val="22"/>
          <w:szCs w:val="24"/>
        </w:rPr>
        <w:fldChar w:fldCharType="begin"/>
      </w:r>
      <w:r>
        <w:rPr>
          <w:rFonts w:ascii="微软雅黑" w:hAnsi="微软雅黑" w:eastAsia="微软雅黑" w:cs="Calibri"/>
          <w:b/>
          <w:sz w:val="22"/>
          <w:szCs w:val="24"/>
        </w:rPr>
        <w:instrText xml:space="preserve"> </w:instrText>
      </w:r>
      <w:r>
        <w:rPr>
          <w:rFonts w:hint="eastAsia" w:ascii="微软雅黑" w:hAnsi="微软雅黑" w:eastAsia="微软雅黑" w:cs="Calibri"/>
          <w:b/>
          <w:sz w:val="22"/>
          <w:szCs w:val="24"/>
        </w:rPr>
        <w:instrText xml:space="preserve">TIME \@ "yyyy/M/d"</w:instrText>
      </w:r>
      <w:r>
        <w:rPr>
          <w:rFonts w:ascii="微软雅黑" w:hAnsi="微软雅黑" w:eastAsia="微软雅黑" w:cs="Calibri"/>
          <w:b/>
          <w:sz w:val="22"/>
          <w:szCs w:val="24"/>
        </w:rPr>
        <w:instrText xml:space="preserve"> </w:instrText>
      </w:r>
      <w:r>
        <w:rPr>
          <w:rFonts w:ascii="微软雅黑" w:hAnsi="微软雅黑" w:eastAsia="微软雅黑" w:cs="Calibri"/>
          <w:b/>
          <w:sz w:val="22"/>
          <w:szCs w:val="24"/>
        </w:rPr>
        <w:fldChar w:fldCharType="separate"/>
      </w:r>
      <w:r>
        <w:rPr>
          <w:rFonts w:hint="eastAsia" w:ascii="微软雅黑" w:hAnsi="微软雅黑" w:eastAsia="微软雅黑" w:cs="Calibri"/>
          <w:b/>
          <w:sz w:val="22"/>
          <w:szCs w:val="24"/>
        </w:rPr>
        <w:t>2022/6/6</w:t>
      </w:r>
      <w:r>
        <w:rPr>
          <w:rFonts w:ascii="微软雅黑" w:hAnsi="微软雅黑" w:eastAsia="微软雅黑" w:cs="Calibri"/>
          <w:b/>
          <w:sz w:val="22"/>
          <w:szCs w:val="24"/>
        </w:rPr>
        <w:fldChar w:fldCharType="end"/>
      </w:r>
    </w:p>
    <w:p>
      <w:pPr>
        <w:jc w:val="center"/>
        <w:rPr>
          <w:rFonts w:ascii="微软雅黑" w:hAnsi="微软雅黑" w:eastAsia="微软雅黑" w:cs="Calibri"/>
          <w:b/>
          <w:sz w:val="22"/>
          <w:szCs w:val="24"/>
          <w:u w:val="single"/>
        </w:rPr>
      </w:pPr>
    </w:p>
    <w:p>
      <w:pPr>
        <w:spacing w:after="120" w:line="288" w:lineRule="auto"/>
        <w:jc w:val="center"/>
        <w:rPr>
          <w:rFonts w:hint="eastAsia" w:ascii="微软雅黑" w:hAnsi="微软雅黑" w:eastAsia="微软雅黑" w:cs="Calibri"/>
          <w:b/>
          <w:smallCaps/>
          <w:color w:val="112845"/>
          <w:sz w:val="32"/>
          <w:szCs w:val="36"/>
          <w:lang w:val="en-US" w:eastAsia="zh-Hans"/>
        </w:rPr>
      </w:pPr>
      <w:r>
        <w:rPr>
          <w:rFonts w:hint="eastAsia" w:ascii="微软雅黑" w:hAnsi="微软雅黑" w:eastAsia="微软雅黑" w:cs="Calibri"/>
          <w:b/>
          <w:smallCaps/>
          <w:color w:val="112845"/>
          <w:sz w:val="32"/>
          <w:szCs w:val="36"/>
          <w:lang w:val="en-US" w:eastAsia="zh-Hans"/>
        </w:rPr>
        <w:t>市场走势</w:t>
      </w:r>
    </w:p>
    <w:p>
      <w:pPr>
        <w:spacing w:after="120" w:line="288" w:lineRule="auto"/>
        <w:ind w:firstLine="480"/>
        <w:jc w:val="left"/>
        <w:rPr>
          <w:rFonts w:hint="default" w:ascii="仿宋" w:hAnsi="仿宋" w:eastAsia="仿宋" w:cs="仿宋"/>
          <w:sz w:val="24"/>
          <w:szCs w:val="28"/>
        </w:rPr>
      </w:pPr>
      <w:r>
        <w:rPr>
          <w:rFonts w:hint="default" w:ascii="仿宋" w:hAnsi="仿宋" w:eastAsia="仿宋" w:cs="仿宋"/>
          <w:sz w:val="24"/>
          <w:szCs w:val="28"/>
        </w:rPr>
        <w:t xml:space="preserve"> 国际期货主力合约多数下跌。CBOT农产品方面，CBOT大豆跌1.76%，CBOT玉米跌0.41%，CBOT豆油涨0.6%，CBOT豆粕跌1.76%，CBOT小麦跌1.61%。LME金属方面，伦铜涨0.77%，伦铝跌2.26%，伦锌跌1.05%，伦铅跌1.24%，伦镍跌0.43%。</w:t>
      </w:r>
    </w:p>
    <w:p>
      <w:pPr>
        <w:spacing w:after="120" w:line="288" w:lineRule="auto"/>
        <w:ind w:firstLine="480"/>
        <w:jc w:val="center"/>
        <w:rPr>
          <w:rFonts w:ascii="微软雅黑" w:hAnsi="微软雅黑" w:eastAsia="微软雅黑" w:cs="Calibri"/>
          <w:b/>
          <w:smallCaps/>
          <w:color w:val="112845"/>
          <w:sz w:val="32"/>
          <w:szCs w:val="36"/>
        </w:rPr>
      </w:pPr>
    </w:p>
    <w:p>
      <w:pPr>
        <w:spacing w:after="120" w:line="288" w:lineRule="auto"/>
        <w:ind w:firstLine="480"/>
        <w:jc w:val="center"/>
        <w:rPr>
          <w:rFonts w:ascii="微软雅黑" w:hAnsi="微软雅黑" w:eastAsia="微软雅黑" w:cs="Calibri"/>
          <w:b/>
          <w:smallCaps/>
          <w:color w:val="112845"/>
          <w:sz w:val="32"/>
          <w:szCs w:val="36"/>
        </w:rPr>
      </w:pPr>
      <w:bookmarkStart w:id="0" w:name="_GoBack"/>
      <w:bookmarkEnd w:id="0"/>
      <w:r>
        <w:rPr>
          <w:rFonts w:ascii="微软雅黑" w:hAnsi="微软雅黑" w:eastAsia="微软雅黑" w:cs="Calibri"/>
          <w:b/>
          <w:smallCaps/>
          <w:color w:val="112845"/>
          <w:sz w:val="32"/>
          <w:szCs w:val="36"/>
        </w:rPr>
        <w:t>重要资讯</w:t>
      </w:r>
    </w:p>
    <w:p>
      <w:pPr>
        <w:spacing w:after="120" w:line="288" w:lineRule="auto"/>
        <w:jc w:val="center"/>
        <w:rPr>
          <w:rFonts w:ascii="仿宋" w:hAnsi="仿宋" w:eastAsia="仿宋" w:cs="仿宋"/>
          <w:b/>
          <w:bCs/>
          <w:sz w:val="24"/>
          <w:szCs w:val="28"/>
        </w:rPr>
      </w:pPr>
      <w:r>
        <w:rPr>
          <w:rFonts w:hint="eastAsia" w:ascii="仿宋" w:hAnsi="仿宋" w:eastAsia="仿宋" w:cs="仿宋"/>
          <w:b/>
          <w:bCs/>
          <w:sz w:val="24"/>
          <w:szCs w:val="28"/>
        </w:rPr>
        <w:t>【宏观资讯】</w:t>
      </w:r>
    </w:p>
    <w:p>
      <w:pPr>
        <w:numPr>
          <w:numId w:val="0"/>
        </w:numPr>
        <w:spacing w:after="120" w:line="288" w:lineRule="auto"/>
        <w:ind w:leftChars="0"/>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商务部：取消对华加征关税，不仅符合中美两国企业利益，也符合美国广大消费者利益</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商务部发言人高峰6月2日表示，我们注意到美方近期关于考虑取消对华加征关税的一系列表态。中方在这一问题上的立场是一贯的。取消对华加征关税，不仅符合中美两国企业利益，也符合美国广大消费者利益。</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财政部：八方面发力，支持稳住经济大盘</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财政部6月2日召开新闻发布会，财政部有关负责人表示，为稳定经济大盘，推动经济运行在合理区间，将在八方面出台相关措施。首先是进一步加大增值税留抵退税政策力度，将更多行业纳入按月全额退还留抵税额政策范围，预计新增留抵退税1420亿元，今年出台的新增留抵退税总额达到约1.64万亿元，帮助企业渡过难关。财政政策还将在稳住市场主体、积极扩大投资和消费、支持保障粮食能源安全、支持保产业链供应链稳定以及切实保障基本民生等方面出台支持措施。</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中国人民银行：进一步加大稳健货币政策实施力度</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中国人民银行、国家外汇管理局6月2日召开新闻发布会，介绍扎实稳住经济的相关金融政策。中国人民银行副行长潘功胜表示：下一阶段人民银行将按照党中央、国务院的决策部署，落实好稳住经济一揽子的政策措施，加大稳健货币政策的实施力度，突出金融支持重点领域。加大普惠小微贷款的支持力度，从2022年二季度起人民银行通过普惠小微贷款支持工具提供的激励资金比例由1%提高到2%。</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中国银保监会办公厅发布关于进一步做好受疫情影响困难行业企业等金融服务的通知</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通知提到，银行机构要及时满足因疫情暂时遇困行业企业的合理、有效信贷需求，努力实现住宿、餐饮、零售、文化、旅游、交通运输等受疫情影响严重行业信贷余额持续稳步增长。</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大商所发布关于延长综合服务平台交易及出入金时间的公告</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为及时响应市场需求、持续提高服务能力，经研究决定，自2022年6月6日起，延长综合服务平台交易及出入金时间。</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美联储“二把手”：很难看到暂停加息的理由</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美联储副主席布雷纳德表示，市场定价6月和7月加息50个基点是合理的。很难看到暂停加息的理由。如果看到通胀上行风险，可能需要稍微加快步伐。金融环境已经收紧了很多，比新冠疫情前还要紧俏。</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克利夫兰联储主席梅斯特表示，美联储的利率可能需要高于中性水平。她还称，经济衰退风险上升，但仍可以避免经济大幅放缓。</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美国5月非农新增39万人，叫停加息还太早了？</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非农报告显示，美国5月季调后非农就业人口增加39万人，高于预期的增加32.5万人，为2021年4月以来最小增幅；美国5月失业率与前值的3.6%持平，高于预期的3.5%。积极的就业增长数据可以缓解对潜在经济放缓的担忧，这意味着美联储可以继续收紧政策，而不必担心引发经济衰退。（详细内容）</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5月份中国大宗商品指数较上月回升1.6个百分点</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中国物流与采购联合会今天（6月5日）发布5月份中国大宗商品指数。随着疫情影响减弱，多项政策效果开始显现，大宗商品行业景气度有所回升，市场运行预期向好。5月份中国大宗商品指数为101.3%，较上月回升1.6个百分点。各分项指数中，供应和销售指数双双触底回升，库存指数有所回落，特别是各商品销售指数均呈现上升态势，表明疫情影响明显减弱，稳增长、保民生多项政策效果开始显现，市场需求正在修复，企业生产经营活动正在显露积极的迹象。（央视新闻）</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【黑色系期货】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二连浩特公路口岸已暂停通关，铁路口岸仍在运行当中</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2022年6月2日凌晨，内蒙古二连浩特市在核酸检测中检出4例新冠病毒初筛阳性人员，目前流调溯源、社会管控工作正在有序进行中。据悉，二连浩特市与乌兰察布市正在进行全员核酸，目前二连浩特公路口岸已暂停通关，铁路口岸仍在运行当中。由于铁路运力极限为14列每日，多为铁矿石、散装动力煤与中欧班列，所以此次疫情对炼焦煤进口影响有限，不宜过分恐慌，后期需重点关注其余三大口岸疫情防控政策是否有加严预期。（Mysteel）</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全国45个港口进口铁矿库存为13233.80万吨，环比降220万吨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Mysteel统计全国45个港口进口铁矿库存为13233.80，环比降220；日均疏港量323.42增5.38。分量方面，澳矿6158.63降58.47，巴西矿4386.00降217，贸易矿7503.65降159.55，球团539.26增19.67，精粉925.84降2.3，块矿1621.29降4.82，粗粉10147.41降232.55。（单位：万吨）</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247家钢厂高炉开工率83.68%，环比上周下降0.14%</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Mysteel调研247家钢厂高炉开工率83.68%，环比上周下降0.14%，同比去年下降4.36%；高炉炼铁产能利用率89.90%，环比增加0.64%，同比下降1.94%；钢厂盈利率51.52%，环比增加3.03%，同比下降34.63%；日均铁水产量242.61万吨，环比增加1.74万吨，同比下降2.98万吨。</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印尼将6月份煤炭基准价格定在323.91美元/吨的创纪录水平</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印尼能源和矿产资源部在一份声明中称，由于需求旺盛，该国6月份煤炭基准价格将达到创纪录的323.91美元/吨，5月份为275.64美元。声明补充称，欧洲买家也在积极寻求亚洲的煤炭供应。</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中钢协：5月下旬钢材社会库存1207万吨，环比下降0.1%</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5月下旬，21个城市5大品种钢材社会库存1207万吨，环比减少1万吨，下降0.1%，库存下降速度趋缓；比4月下旬减少63万吨，下降5.0%；比年初增加419万吨，上升53.2%；比上年同期增加89万吨，上升7.9%。</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【农产品期货】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印尼已批准30.2万吨棕榈油出口</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印尼高级部长称，印尼已经批准了约30.2万吨棕榈油的出口；在过渡期，印尼规定每月国内必须销售30万吨食用油；印尼称将很快修改棕榈油出口税。</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农业农村部：加力推进稳粮保供，切实抓好“三夏”生产</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农业农村部召开常务会议，加力推进稳粮保供，切实抓好“三夏”生产。会议强调，要千方百计抓好“三夏”生产，进一步强化机收跟踪调度，及早打通堵点卡点，督促地方落细防灾减灾措施，落实粮食收获后的晾晒、收储、烘干等工作，扎实推进夏种夏管，确保夏粮颗粒归仓、夏种面积只增不减。</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广州：市、区两级财政对生猪期货价格指数保险补贴80%</w:t>
      </w: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广州市农业农村局公开征求《广州市政策性生猪期货价格指数保险实施方案(试行)》，方案充分尊重农民和农业生产经营组织意愿，促进自主自愿投保。保险费由参保农户、企业自付20%，市、区两级财政给予补贴80%。投保主体必须全场投保，不得选择性投保；猪饲料成分中必需含有玉米、豆粕。</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SGS：预计马来西亚5月1-31日棕榈油出口量环比增加20.5%</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据船运调查机构SGS公布数据显示，预计马来西亚5月1-31日棕榈油出口量为1329186吨，较4月同期出口的1103093吨增加20.5%。</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ITS：马棕油6月前五日出口环比增长0.06%</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船运调查机构Intertek（ITS）：马来西亚6月1日至5日棕榈油出口环比增长0.06％。</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ICAC 6月份月报：棉花面积难增，消费保持稳定</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国际棉花咨询委员会（ICAC）发布的6月份全球产需预测，预计2022/23年度全球植棉面积预计为3278万公顷，同比减少1%，主要是因为美国植棉面积减少11%、澳大利亚减少5%和巴西减少1%。2022/23年度全球棉花产量为2613万吨，同比减少1%，其中巴基斯坦产量预计增长25%。全球棉花消费量预计为2609万吨，同比减少0.25%，棉花进口量预计减少0.58%。</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FAO：粮农组织食品价格指数5月平均为157.4点</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粮农组织食品价格指数2022年5月平均为157.4点，较4月回落0.9点（0.6%），继上月后连续第二个月回调，但同比仍高出29.2点（22.8%）。粮农组织植物油价格指数5月平均为229.3点，环比下降8.3点（3.5%），但仍大幅超出去年同期水平。该指数本月下降的原因是棕榈油、葵花籽油、大豆油和菜籽油的价格下调。</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MPOB 5月月报前瞻：马来西亚5月棕榈油库存在七个月中将录得第六个月下降</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据路透调查公布预测显示，受产量下降和出口升至去年12月以来最高的影响，马来西亚5月棕榈油库存在七个月中将录得第六个月下降。马来西亚2022年5月棕榈油产量料为1403540吨，较4月环比减少4%，为三个月以来最低；马来西亚2022年5月棕榈油出口料为1265460吨，较4月环比增加20%，为五个月以来最高；马来西亚2022年5月棕榈油库存料为1543000吨，较4月环比减少6%。</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据彭博调查公布预测显示，马来西亚2022年5月棕榈油产量料为140万吨，较4月环比减少4.1%；马来西亚2022年5月棕榈油出口料为127万吨，较4月环比增加21%；马来西亚2022年5月棕榈油库存料为151万吨，较4月环比减少7.9%。</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美国农业部：截至5月26日当周美国大豆、玉米出口净销售数据</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美国2021/2022年度大豆出口净销售为11.2万吨，前一周为27.7万吨；2022/2023年度大豆净销售28.4万吨，前一周为44.3万吨；美国2021/2022年度大豆出口装船40.6万吨，前一周为54万吨。美国2021/2022年度对中国大豆净销售-7.2万吨，前一周为-10.8万吨；美国2021/2022年度对中国大豆出口装船7万吨，前一周为17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美国2021/2022年度玉米出口净销售为18.6万吨，前一周为15.2万吨；2022/2023年度玉米净销售4.9万吨，前一周为5.8万吨；美国2021/2022年度玉米出口装船158万吨，前一周为182.1万吨。美国2021/2022年度对中国玉米净销售6.3万吨，前一周为-2.3万吨；美国2021/2022年度对中国玉米出口装船26.9万吨，前一周为79.3万吨。</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【金属期货】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美国总统拜登：抗击通胀是首要经济任务</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当地时间6月3日，美国总统拜登在特拉华州就美国5月份就业报告发表讲话，表示抗击通胀是其首要经济任务。拜登表示，他应对通胀的计划中，除了美联储方面外，另外两个组成部分是降低美国家庭生活成本和联邦赤字。拜登表示，目前大多数美国工薪家庭正面临高油价和高物价。拜登称，俄乌冲突加剧了这些挑战，他将通过促进新能源发展、降低住房和用药成本等降低居民压力。对于联邦赤字，拜登表示，根据他的计划，美国有望在今年将联邦债务削减1.7万亿美元，促成历史上最大的降幅。（央视新闻）</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上期所公布基础金属周度库存</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本周锌库存减少242吨，铝库存减少6439吨，镍库存增加472吨，铜库存增加1801吨，铅库存减少627吨。</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美国初请失业金人数录得20万人，保持在历史低位</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美国至5月28日当周初请失业金人数录得20万人，预期21万人，前值21万人。美国至5月28日当周初请失业金人数四周均值20.65万人，前值20.675万人。</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机构分析美国初请失业金人数：美国上周初请失业救济人数意外下降，因就业需求依然强劲，在利率上升和金融环境收紧的情况下，这将有助于支撑经济。</w:t>
      </w: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【能化期货】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利比亚沙拉拉油田将复产</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消息称，利比亚最大的油田Sharara油田将恢复生产。今年3月停产前，该油田日产量约为30万桶。</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沙特上调原油销售价格</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沙特将7月面向亚洲客户的阿拉伯轻质原油价格上调至较迪拜阿曼价格升水6.5美元/桶；将7月面向西北欧客户的阿拉伯轻质原油官方售价定为较ICE布伦特原油升水2.2美元/桶；售往美国的阿拉伯轻质原油官方售价定为与阿格斯含硫原油持平。</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欧佩克+同意在7月和8月增产64.8万桶/日</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欧佩克代表：欧佩克+同意在7月和8月增产64.8万桶/日，此前为增产43.2万桶/日，将于6月30日举行下一次部长级会议。据欧佩克+消息人士称，俄罗斯目前的产量低于欧佩克+配额约100万桶/日。</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据华尔街日报报道，欧佩克及其盟国周四同意将7月和8月增产64.8万桶/日，超出市场预期，这将使沙特有可能增加原油产量，并为与美国达成可能的协议铺平道路。此举将标志着沙特的一个重大转变。</w:t>
      </w: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欧盟批准对俄罗斯石油部分禁运</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欧盟批准了包括部分禁止从俄罗斯进口石油在内的第六轮制裁措施，此前匈牙利的进一步反对阻碍了制裁协议的达成。据报道，制裁措施将分阶段实施，包括在六个月内禁止进口经海路运送至欧盟成员国的俄罗斯原油，以及8个月内禁止进口俄罗斯成品油。作为对匈牙利和其他内陆国家的让步，管道原油将被暂时豁免。</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拜登本月将访问沙特 或与王储言归于好以平抑汽油价格</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据纽约时报，美国总统拜登本月将访沙特阿拉伯，并会见沙特王储，此前拜登因专栏作家卡舒吉遭杀害事件谴责沙特王储本·萨勒曼并有意回避他。</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美国环保署要求炼油厂今年增加生物燃料混合</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美国正下令炼油厂增加使用以玉米为原料的乙醇等生物燃料。美国环保署要求炼油商今年将206.3亿加仑的可再生燃料混合到汽油和柴油中，比去年的目标增加了9.5%。美国环保署表示，这些举措旨在推动国家可再生燃料标准计划进入增长模式，并推动市场对以石油为基础的汽油和柴油替代品的需求。美国环保署署长表示，今天的行动将有助于减少对石油的依赖。炼油商则称，2022年的目标太过雄心勃勃，还会提高行业合规成本，部分成本会转嫁到消费者身上。</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美国正考虑对石油和天然气暴利征税的建议</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美国总统经济顾问Ramamurti称，正在考虑国会提出的对石油和天然气暴利征税的建议。</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克里姆林宫：俄罗斯不会亏本出售石油</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克里姆林宫表示，俄罗斯不会亏本出售石油。俄罗斯副总理诺瓦克称，预计俄罗斯石油产量将在6月初增加，产量复苏在6月见顶。此前拜登表示，正在考虑其他建议，比如试图为俄罗斯原油设定一个较低的售价，从而使其可以进入市场。</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EIA报告：EIA战略石油储备库存降至1987年6月19日当周以来最低</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EIA报告数据显示，美国上周战略石油储备（SPR）库存减少542.1万桶至5.266亿桶，降幅1.02%，降至1987年6月19日当周以来最低。除却战略储备的商业原油库存减少506.8万桶至4.15亿桶，降幅1.21%。</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EIA天然气库存变化值为2021年10月15日当周以来最大增幅</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EIA天然气报告：截至5月27日当周，美国天然气库存总量为19020亿立方英尺，较此前一周增加900亿立方英尺，较去年同期减少3970亿立方英尺，同比降幅17.3%，同时较5年均值低3370亿立方英尺，降幅15.1%。</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美国汽车协会：全美汽油价格已飙升至4.81美元</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当地时间6月4日，美国汽车协会发布的数据显示，2021年1月20日，美国每加仑汽油的平均价格约为2.39美元。而截至2022年6月4日，每加仑汽油的平均价格已飙升至4.81美元。GasBuddy石油分析主管帕特里克·德哈恩预计，全美平均油价将达到每加仑5美元的可能性越来越大，而且最早可能在6月17日达到</w:t>
      </w:r>
      <w:r>
        <w:rPr>
          <w:rFonts w:hint="default" w:ascii="仿宋" w:hAnsi="仿宋" w:eastAsia="仿宋" w:cs="仿宋"/>
          <w:sz w:val="24"/>
          <w:szCs w:val="28"/>
        </w:rPr>
        <w:t>。</w:t>
      </w:r>
    </w:p>
    <w:p>
      <w:pPr>
        <w:spacing w:after="120" w:line="288" w:lineRule="auto"/>
        <w:jc w:val="center"/>
        <w:rPr>
          <w:rFonts w:hint="eastAsia" w:ascii="仿宋" w:hAnsi="仿宋" w:eastAsia="仿宋" w:cs="仿宋"/>
          <w:sz w:val="24"/>
          <w:szCs w:val="28"/>
        </w:rPr>
      </w:pPr>
    </w:p>
    <w:p>
      <w:pPr>
        <w:spacing w:after="120" w:line="288" w:lineRule="auto"/>
        <w:jc w:val="center"/>
        <w:rPr>
          <w:rFonts w:hint="eastAsia" w:ascii="仿宋" w:hAnsi="仿宋" w:eastAsia="仿宋" w:cs="仿宋"/>
          <w:sz w:val="24"/>
          <w:szCs w:val="28"/>
        </w:rPr>
      </w:pPr>
    </w:p>
    <w:p>
      <w:pPr>
        <w:spacing w:after="120" w:line="288" w:lineRule="auto"/>
        <w:jc w:val="center"/>
        <w:rPr>
          <w:rFonts w:ascii="微软雅黑" w:hAnsi="微软雅黑" w:eastAsia="微软雅黑" w:cs="Calibri"/>
          <w:b/>
          <w:smallCaps/>
          <w:color w:val="112845"/>
          <w:sz w:val="32"/>
          <w:szCs w:val="36"/>
        </w:rPr>
      </w:pPr>
      <w:r>
        <w:rPr>
          <w:rFonts w:hint="eastAsia" w:ascii="微软雅黑" w:hAnsi="微软雅黑" w:eastAsia="微软雅黑" w:cs="Calibri"/>
          <w:b/>
          <w:smallCaps/>
          <w:color w:val="112845"/>
          <w:sz w:val="32"/>
          <w:szCs w:val="36"/>
        </w:rPr>
        <w:t>金融市场</w:t>
      </w:r>
    </w:p>
    <w:p>
      <w:pPr>
        <w:spacing w:after="120" w:line="240" w:lineRule="auto"/>
        <w:rPr>
          <w:rFonts w:ascii="仿宋" w:hAnsi="仿宋" w:eastAsia="仿宋" w:cs="仿宋"/>
          <w:sz w:val="24"/>
          <w:szCs w:val="28"/>
        </w:rPr>
      </w:pPr>
    </w:p>
    <w:p>
      <w:pPr>
        <w:pStyle w:val="21"/>
        <w:numPr>
          <w:ilvl w:val="0"/>
          <w:numId w:val="2"/>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金融</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 香港特区政府财政司司长陈茂波表示，会继续不断丰富香港金融市场的多元发展，只要认清自身优势和定位，巩固强项，补足短板，抓准国际大形势，服务好国家之所需，香港的金融业必定能取得质和量的进一步提升。展望未来，会循多方向进一步推动香港离岸人民币生态系统的发展，提供更多以人民币计价的投资工具和渠道等，让人民币更好地在离岸市场循环流动，助力人民币国际化进程。</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 据中国基金报，数据显示，截至5月31日，国内共有109家证券私募机构的管理规模超百亿，但与年初相比，赫富投资、同犇投资、望正资产、嘉恳资产、煜德投资5家私募掉出百亿梯队。另外也有机构逆市发展，白鹭资产、红土资产在5月份先后跻身百亿俱乐部。整体而言，百亿私募数量增长较之前变缓。</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 据中国基金报，“基金圈”复工复产按下加速键！在《上海市加快经济恢复和重振行动方案》发布后，各大基金公司积极响应，加紧推进复工复产工作，在确保组织周密、安全有序的基础上，已于近期有序复工复产。</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 在近期延续的反弹行情中，权益新基金的建仓步伐明显增快。从最新的净值表现看，5月新成立的基金中不少已经仓位不低，而部分此前成立的次新基金净值也于近期出现较大变动。业内人士认为，基金加速建仓与市场行情及基金经理后市判断有关。</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 多位基金业内人士表示，随着今年以来股债市场剧烈波动，机构资金对定开债基的投资需求逐渐转向绝对收益为主，中等久期加杠杆、绝对收益策略等更受机构资金的青睐，定开债基相比普通债券产品也获取了不错的超额收益，展现了专业投资的优势。</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 据证券时报，受益于科创板的反弹，科创主题基金止跌企稳，上周共有146只取得正收益，22只科创主题ETF全部取得正收益，其中科创信息技术ETF、科创信息ETF领涨，上周收益率均超过10%，大幅跑赢上证指数。</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 据证券时报，虽历经震荡调整，但首批科创板基金成立三年后净值平均涨幅依旧达到100%，且行情走低期间，抄底资金态度坚决，借道ETF积极涌入，多只基金份额持续走高并较发行伊始增逾数倍。</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 据证券时报，有许多新发基金距离原定结募时间仅有两三天的情况下，依然宣布提前结募，这种两三个交易日都不愿等待的现象，大多与基金经理抢仓位相关。部分原定在8月底结募的新发基金，尽管募资并不火爆，但销售一周即宣布提前结束。</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 据经济参考报，5月以来，市场出现明显回暖，带动基金业绩整体反弹，超九成权益类基金在5月取得了正收益，多只新能源、智能制造等领域基金反弹幅度超过15%。与此同时，基金发行市场也逐步回暖，多只5月成立的新基金“快马加鞭”开启建仓。</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楼市</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近日广东清远市出台《关于对住房公积金贷款政策阶段性调整的通知》。《通知》显示，自2022年7月1日起至2022年12月31日，个人最高贷款额度由40万元提高至50万元，夫妻双方最高贷款额度由50万元提高至60万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据经济参考报，端午小长假多地楼市优惠、补贴政策齐上阵。在临汾，端午期间由住建局牵头举办“购房让利惠民”活动。在房贷利率下降、公积金首付比例下调的背景下，福州的房企纷纷开启大促模式。武汉汉江·云赫项目端午期间推出5套甄选房源，优惠高达43万元。</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产业</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 据经济参考报，6月6日，我国5G商用迎来三周年。目前我国建成5G基站超过160万个，成为全球首个基于独立组网模式规模建设5G网络的国家；5G应用案例累计超过2万个；5G移动电话用户达到4.1亿户。据悉，下一步工信部等多部门将适度超前加快5G等数字基础设施建设，同时抓住5G规模化应用的关键期，聚焦新型信息消费、实体经济、民生服务等三大领域，加快5G赋能千行百业。</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苏州市政府印发《苏州市“十四五电动汽车公共充换电设施规划》。总体目标到2025年，建成充电桩20万个，私人充电桩不少于15.5万个，满足38万辆左右电动汽车的充换电需求全市车桩比达到2:1左右。预计完成充换电设施建设投资约60亿元，带动电动汽车行业产值约800亿元、动力电池行业产值约300亿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 据券商中国，随着5月下旬中国国内产业链复工复产持续深入，碳酸锂价格再度上涨趋势明显。而面对上游资源品价格攀升，国内新能源产业链企业纷纷涉足上游，今年以来，已有60多家企业宣布了锂电产业链的投资计划。</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 据中国证券报，近期在阿里司法拍卖平台，电视连续剧《康熙微服私访记》第一至五部权利及母带已挂出，将于6月20日上午10时起拍，起拍价835.2万元。该拍卖前不久因公示时间不足被撤回，本次拍卖目前没有人报名，围观人次达2647。</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 据中国经营网，多位业内人士称，手机市场低迷，厂商业绩承压，需要寻找新的增长点。新冠肺炎疫情导致移动办公和网课需求较大，笔记本电脑市场有所增长，所以手机厂商切入笔记本电脑领域寻求新发展。相对于传统的PC厂商，手机厂商在营销层面有优势。</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 据中国经营网，随着芯片产业链承压，车企开始寻求多种方式解决芯片紧张的“卡脖子”难题，例如以战略投资等方式加深与芯片制造商的合作关系，保障芯片供应；有意识地寻求并培养潜在的国产芯片制造商；甚至自研自建芯片产业链，把握关键技术。</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海外</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 世卫组织发布疾病信息通报，5月13日至6月2日期间，已有27个非猴痘流行国家和地区向世卫组织上报了780例猴痘确诊病例。目前所有非猴痘流行国家和地区通过PCR检测确认的猴痘病例均为感染了猴痘病毒的西非分支。</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马里矿业、能源和水利部长日前表示，位于马里南部的古拉米纳锂矿项目已正式开工建设；根据去年12月的项目可行性研究报告，古拉米纳锂矿项目将在至少21年的矿山寿命内平均每年生产72.6万吨锂辉石精矿，预计峰值年产量88万吨。这将使该矿成为世界上最大的未开发高品位锂矿之一。</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3、美国商务部长雷蒙多表示，尽管出现通胀，但美国经济复苏势头强劲；不认同美国的一揽子救市计划造成高通胀的观点；半导体短缺可能会持续到2024年。</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国际股市</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1、微软公司联合创始人比尔·盖茨回应做空特斯拉一事称，他在气候变化上的投入比埃隆·马斯克或其他任何人都多，而且做空也没有伤害到马斯克。马斯克随后在报道盖茨这一采访的推文下回复：“哎！”。</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2、美国国家公路交通安全管理局在6月3日公布的一份文件显示，全美有超750名特斯拉车主投诉在使用特斯拉汽车部分自动驾驶功能时，汽车在道路上发生不明原因的急停刹车。</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3、消息称，由于电池问题，苹果头显设备推迟到明年发布。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4、苹果分析师郭明錤在表示，苹果新款MacBook Air有可能提供三种标准的配色，并且可能会增加一种新颜色，而不是像市场预期的iMac那样的多彩色。他预测，如果广达的上海产能能够在今年3季度之前恢复到正常水平，则今年下半年的出货量预测为600-700万台。</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据韩国证券预托院数据，韩国散户投资者5月份净买入价值10.4亿美元的特斯拉股票，这是自去年12月以来最大的月度买入。截至当地时间6月1日，特斯拉是最受韩国投资者欢迎的外国股票，韩国股东是特斯拉的第五大股东群体。</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6、汽车企业梅赛德斯-奔驰集团表示，由于部分车辆的制动助力器可能存在的问题，该集团将在全球召回近100万辆汽车。根据梅赛德斯-奔驰发布的一则声明，召回车辆涉及2004年至2015年间生产的ML、GL（BR 164）和R-Class（BR 251）系列车型。据报道，此次召回汽车数量总计约99.3万辆，其中约7万辆在德国。</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商品</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 经过数周的讨论和磋商，欧盟近日推动第六轮对俄制裁，“部分禁油令”进一步推高国际油价。业内分析，一直以来欧佩克+增产意愿不足，尽管此次增产超出市场预期，但仍无法填补“部分禁油令”造成的全球原油供应缺口。</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 中国物流与采购联合会：5月份中国大宗商品指数（CBMI）为101.3%，较上月回升1.6个百分点。</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 消息称，利比亚最大的油田Sharara油田将恢复生产。今年3月停产前，该油田日产量约为30万桶。</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 沙特将7月面向亚洲客户的阿拉伯轻质原油价格上调至较迪拜阿曼价格升水6.5美元/桶；将7月面向西北欧客户的阿拉伯轻质原油官方售价定为较ICE布伦特原油升水2.2美元/桶；售往美国的阿拉伯轻质原油官方售价定为与阿格斯含硫原油持平。</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 知情人士称，意大利油企埃尼集团和西班牙石油公司雷普索尔最早可能在下个月开始将委内瑞拉的石油出口到欧洲，以弥补俄罗斯的原油供应。知情人士表示，一个关键条件是，这些石油“必须运往欧洲”，不能在其他地方转售。</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 印尼高级部长称，印尼已经批准了约30.2万吨棕榈油的出口；在过渡期，印尼规定每月国内必须销售30万吨食用油；印尼称将很快修改棕榈油出口税。</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债券</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据证券时报，今年以来，券商发债规模仍然处于较高水平，年内累计新发债券规模达到4307.65亿元。随着市场流动性更加宽松，券商发债成本也显著降低。Wind数据显示，2022年至今券商新发债券票面利率中位数为3%，较去年同期的3.43%有显著下行。</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外汇</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pPr>
      <w:r>
        <w:rPr>
          <w:rFonts w:hint="eastAsia" w:ascii="仿宋" w:hAnsi="仿宋" w:eastAsia="仿宋" w:cs="仿宋"/>
          <w:sz w:val="24"/>
          <w:szCs w:val="28"/>
        </w:rPr>
        <w:t>无</w: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r>
        <w:rPr>
          <w:rFonts w:ascii="Microsoft YaHei" w:hAnsi="Microsoft YaHei" w:eastAsia="Microsoft YaHei" w:cs="Microsoft YaHei"/>
          <w:b w:val="0"/>
          <w:i w:val="0"/>
          <w:caps w:val="0"/>
          <w:color w:val="333333"/>
          <w:spacing w:val="0"/>
          <w:kern w:val="0"/>
          <w:sz w:val="32"/>
          <w:szCs w:val="32"/>
          <w:u w:val="none"/>
          <w:lang w:val="en-US" w:eastAsia="zh-CN" w:bidi="ar"/>
        </w:rPr>
        <w:drawing>
          <wp:inline distT="0" distB="0" distL="114300" distR="114300">
            <wp:extent cx="5236210" cy="5076825"/>
            <wp:effectExtent l="0" t="0" r="21590" b="317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5236210" cy="5076825"/>
                    </a:xfrm>
                    <a:prstGeom prst="rect">
                      <a:avLst/>
                    </a:prstGeom>
                    <a:noFill/>
                    <a:ln w="9525">
                      <a:noFill/>
                    </a:ln>
                  </pic:spPr>
                </pic:pic>
              </a:graphicData>
            </a:graphic>
          </wp:inline>
        </w:drawing>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注：本文资讯内容根据网络，冠通期货编辑整理而成，仅供投资者参考。</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本报告发布机构</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--冠通期货股份有限公司（已获中国证监会许可的期货投资咨询业务资格）</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免责声</w:t>
      </w:r>
      <w:r>
        <w:rPr>
          <w:rFonts w:ascii="微软雅黑" w:hAnsi="微软雅黑" w:eastAsia="微软雅黑" w:cs="Calibri"/>
          <w:b/>
          <w:iCs/>
          <w:color w:val="17365D"/>
          <w:sz w:val="22"/>
          <w:szCs w:val="24"/>
        </w:rPr>
        <w:t>明</w:t>
      </w:r>
      <w:r>
        <w:rPr>
          <w:rFonts w:ascii="微软雅黑" w:hAnsi="微软雅黑" w:eastAsia="微软雅黑" w:cs="Calibri"/>
          <w:b/>
          <w:iCs/>
          <w:color w:val="1F497D"/>
          <w:sz w:val="22"/>
          <w:szCs w:val="24"/>
        </w:rPr>
        <w:t>：</w:t>
      </w:r>
    </w:p>
    <w:p>
      <w:pPr>
        <w:spacing w:after="120" w:line="288" w:lineRule="auto"/>
        <w:jc w:val="left"/>
        <w:rPr>
          <w:rFonts w:ascii="微软雅黑" w:hAnsi="微软雅黑" w:eastAsia="微软雅黑" w:cs="Calibri"/>
          <w:iCs/>
          <w:sz w:val="22"/>
          <w:szCs w:val="24"/>
        </w:rPr>
      </w:pPr>
      <w:r>
        <w:rPr>
          <w:rFonts w:ascii="微软雅黑" w:hAnsi="微软雅黑" w:eastAsia="微软雅黑" w:cs="Calibri"/>
          <w:iCs/>
          <w:sz w:val="22"/>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如引用、转载、刊发，须注明出处为冠通期货股份有限公司。</w:t>
      </w:r>
    </w:p>
    <w:sectPr>
      <w:headerReference r:id="rId3" w:type="default"/>
      <w:footerReference r:id="rId4" w:type="default"/>
      <w:pgSz w:w="11906" w:h="16838"/>
      <w:pgMar w:top="1440" w:right="1800" w:bottom="1440" w:left="1800" w:header="851"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楷体_GB2312">
    <w:altName w:val="汉仪楷体简"/>
    <w:panose1 w:val="00000000000000000000"/>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旗黑">
    <w:panose1 w:val="00020600040101010101"/>
    <w:charset w:val="86"/>
    <w:family w:val="auto"/>
    <w:pitch w:val="default"/>
    <w:sig w:usb0="A00002BF" w:usb1="1ACF7CFA" w:usb2="00000016" w:usb3="00000000" w:csb0="0004009F" w:csb1="DFD7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Microsoft YaHei">
    <w:altName w:val="汉仪旗黑"/>
    <w:panose1 w:val="00000000000000000000"/>
    <w:charset w:val="00"/>
    <w:family w:val="auto"/>
    <w:pitch w:val="default"/>
    <w:sig w:usb0="00000000" w:usb1="00000000" w:usb2="0000000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apple-system">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b/>
        <w:color w:val="8DB3E2"/>
      </w:rPr>
    </w:pPr>
    <w:r>
      <w:rPr>
        <w:rFonts w:hint="eastAsia"/>
        <w:b/>
        <w:color w:val="8DB3E2"/>
      </w:rPr>
      <w:t>投资有风险，入市需谨慎。</w:t>
    </w:r>
  </w:p>
  <w:p>
    <w:pPr>
      <w:pStyle w:val="13"/>
      <w:jc w:val="center"/>
    </w:pPr>
    <w:r>
      <w:rPr>
        <w:rFonts w:hint="eastAsia"/>
        <w:b/>
        <w:color w:val="8DB3E2"/>
      </w:rPr>
      <w:t>本公司具备期货投资咨询业务资格，请务必阅读最后一页免责声明。</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pPr w:leftFromText="180" w:rightFromText="180" w:vertAnchor="page" w:horzAnchor="page" w:tblpX="1837" w:tblpY="423"/>
      <w:tblOverlap w:val="never"/>
      <w:tblW w:w="0" w:type="auto"/>
      <w:tblInd w:w="0" w:type="dxa"/>
      <w:tblLayout w:type="fixed"/>
      <w:tblCellMar>
        <w:top w:w="0" w:type="dxa"/>
        <w:left w:w="108" w:type="dxa"/>
        <w:bottom w:w="0" w:type="dxa"/>
        <w:right w:w="108" w:type="dxa"/>
      </w:tblCellMar>
    </w:tblPr>
    <w:tblGrid>
      <w:gridCol w:w="8522"/>
    </w:tblGrid>
    <w:tr>
      <w:tc>
        <w:tcPr>
          <w:tcW w:w="8522" w:type="dxa"/>
        </w:tcPr>
        <w:p>
          <w:pPr>
            <w:rPr>
              <w:sz w:val="28"/>
            </w:rPr>
          </w:pPr>
          <w:r>
            <w:rPr>
              <w:sz w:val="28"/>
            </w:rPr>
            <w:drawing>
              <wp:inline distT="0" distB="0" distL="0" distR="0">
                <wp:extent cx="2514600" cy="466725"/>
                <wp:effectExtent l="0" t="0" r="0" b="9525"/>
                <wp:docPr id="4097" name="图片 5" descr="公司全称"/>
                <wp:cNvGraphicFramePr/>
                <a:graphic xmlns:a="http://schemas.openxmlformats.org/drawingml/2006/main">
                  <a:graphicData uri="http://schemas.openxmlformats.org/drawingml/2006/picture">
                    <pic:pic xmlns:pic="http://schemas.openxmlformats.org/drawingml/2006/picture">
                      <pic:nvPicPr>
                        <pic:cNvPr id="4097" name="图片 5" descr="公司全称"/>
                        <pic:cNvPicPr/>
                      </pic:nvPicPr>
                      <pic:blipFill>
                        <a:blip r:embed="rId1" cstate="print"/>
                        <a:srcRect/>
                        <a:stretch>
                          <a:fillRect/>
                        </a:stretch>
                      </pic:blipFill>
                      <pic:spPr>
                        <a:xfrm>
                          <a:off x="0" y="0"/>
                          <a:ext cx="2514600" cy="466725"/>
                        </a:xfrm>
                        <a:prstGeom prst="rect">
                          <a:avLst/>
                        </a:prstGeom>
                        <a:ln>
                          <a:noFill/>
                        </a:ln>
                      </pic:spPr>
                    </pic:pic>
                  </a:graphicData>
                </a:graphic>
              </wp:inline>
            </w:drawing>
          </w:r>
          <w:r>
            <w:rPr>
              <w:sz w:val="28"/>
            </w:rPr>
            <mc:AlternateContent>
              <mc:Choice Requires="wpg">
                <w:drawing>
                  <wp:anchor distT="0" distB="0" distL="0" distR="0" simplePos="0" relativeHeight="251659264" behindDoc="0" locked="0" layoutInCell="1" allowOverlap="1">
                    <wp:simplePos x="0" y="0"/>
                    <wp:positionH relativeFrom="column">
                      <wp:posOffset>2486025</wp:posOffset>
                    </wp:positionH>
                    <wp:positionV relativeFrom="paragraph">
                      <wp:posOffset>60325</wp:posOffset>
                    </wp:positionV>
                    <wp:extent cx="2867025" cy="424180"/>
                    <wp:effectExtent l="3810" t="4445" r="0" b="0"/>
                    <wp:wrapNone/>
                    <wp:docPr id="4098"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1" name="矩形 1"/>
                            <wps:cNvSpPr/>
                            <wps:spPr>
                              <a:xfrm>
                                <a:off x="150" y="525"/>
                                <a:ext cx="4365" cy="143"/>
                              </a:xfrm>
                              <a:prstGeom prst="rect">
                                <a:avLst/>
                              </a:prstGeom>
                              <a:gradFill flip="none" rotWithShape="0">
                                <a:gsLst>
                                  <a:gs pos="0">
                                    <a:srgbClr val="FFFFFF"/>
                                  </a:gs>
                                  <a:gs pos="100000">
                                    <a:srgbClr val="4F81BD"/>
                                  </a:gs>
                                </a:gsLst>
                                <a:lin ang="0" scaled="1"/>
                              </a:gradFill>
                              <a:ln>
                                <a:noFill/>
                              </a:ln>
                            </wps:spPr>
                            <wps:bodyPr/>
                          </wps:wsp>
                          <wps:wsp>
                            <wps:cNvPr id="2" name="矩形 2"/>
                            <wps:cNvSpPr/>
                            <wps:spPr>
                              <a:xfrm>
                                <a:off x="0" y="0"/>
                                <a:ext cx="4290" cy="623"/>
                              </a:xfrm>
                              <a:prstGeom prst="rect">
                                <a:avLst/>
                              </a:prstGeom>
                              <a:solidFill>
                                <a:srgbClr val="FFFFFF">
                                  <a:alpha val="0"/>
                                </a:srgbClr>
                              </a:solidFill>
                              <a:ln>
                                <a:noFill/>
                              </a:ln>
                            </wps:spPr>
                            <wps:txb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wps:txbx>
                            <wps:bodyPr vert="horz" wrap="square" lIns="91440" tIns="45720" rIns="91440" bIns="45720" anchor="t" upright="1">
                              <a:noAutofit/>
                            </wps:bodyPr>
                          </wps:wsp>
                        </wpg:wgp>
                      </a:graphicData>
                    </a:graphic>
                  </wp:anchor>
                </w:drawing>
              </mc:Choice>
              <mc:Fallback>
                <w:pict>
                  <v:group id="组合 7" o:spid="_x0000_s1026" o:spt="203" style="position:absolute;left:0pt;margin-left:195.75pt;margin-top:4.75pt;height:33.4pt;width:225.75pt;z-index:251659264;mso-width-relative:page;mso-height-relative:page;" coordsize="4515,668" o:gfxdata="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FgAA&#10;AGRycy9QSwECFAAUAAAACACHTuJAlRL3rdkAAAAIAQAADwAAAAAAAAABACAAAAA4AAAAZHJzL2Rv&#10;d25yZXYueG1sUEsBAhQAFAAAAAgAh07iQGIkIp7OAgAA1gYAAA4AAAAAAAAAAQAgAAAAPgEAAGRy&#10;cy9lMm9Eb2MueG1sUEsFBgAAAAAGAAYAWQEAAH4GAAAAAA==&#10;">
                    <o:lock v:ext="edit" aspectratio="f"/>
                    <v:rect id="_x0000_s1026" o:spid="_x0000_s1026" o:spt="1" style="position:absolute;left:150;top:525;height:143;width:4365;" fillcolor="#FFFFFF" filled="t" stroked="f" coordsize="21600,21600" o:gfxdata="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aaub27AAAA2gAAAA8AAAAAAAAAAQAgAAAAOAAAAGRycy9kb3ducmV2Lnht&#10;bFBLAQIUABQAAAAIAIdO4kAzLwWeOwAAADkAAAAQAAAAAAAAAAEAIAAAACABAABkcnMvc2hhcGV4&#10;bWwueG1sUEsFBgAAAAAGAAYAWwEAAMoDAAAAAA==&#10;">
                      <v:fill type="gradient" on="t" color2="#4F81BD" angle="90" focus="100%" focussize="0,0"/>
                      <v:stroke on="f"/>
                      <v:imagedata o:title=""/>
                      <o:lock v:ext="edit" aspectratio="f"/>
                    </v:rect>
                    <v:rect id="_x0000_s1026" o:spid="_x0000_s1026" o:spt="1" style="position:absolute;left:0;top:0;height:623;width:4290;" fillcolor="#FFFFFF" filled="t" stroked="f" coordsize="21600,21600" o:gfxdata="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kwfle7AAAA2gAAAA8AAAAAAAAAAQAgAAAAOAAAAGRycy9kb3ducmV2Lnht&#10;bFBLAQIUABQAAAAIAIdO4kAzLwWeOwAAADkAAAAQAAAAAAAAAAEAIAAAACABAABkcnMvc2hhcGV4&#10;bWwueG1sUEsFBgAAAAAGAAYAWwEAAMoDAAAAAA==&#10;">
                      <v:fill on="t" opacity="0f" focussize="0,0"/>
                      <v:stroke on="f"/>
                      <v:imagedata o:title=""/>
                      <o:lock v:ext="edit" aspectratio="f"/>
                      <v:textbo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v:textbox>
                    </v:rect>
                  </v:group>
                </w:pict>
              </mc:Fallback>
            </mc:AlternateContent>
          </w:r>
        </w:p>
      </w:tc>
    </w:tr>
  </w:tbl>
  <w:p>
    <w:pPr>
      <w:pStyle w:val="14"/>
      <w:jc w:val="left"/>
      <w:rPr>
        <w:rFonts w:hint="eastAsia"/>
        <w:b/>
        <w:i/>
        <w:color w:val="8DB3E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B4C1E"/>
    <w:multiLevelType w:val="multilevel"/>
    <w:tmpl w:val="33BB4C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29D4054"/>
    <w:multiLevelType w:val="singleLevel"/>
    <w:tmpl w:val="629D4054"/>
    <w:lvl w:ilvl="0" w:tentative="0">
      <w:start w:val="1"/>
      <w:numFmt w:val="bullet"/>
      <w:lvlText w:val=""/>
      <w:lvlJc w:val="left"/>
      <w:pPr>
        <w:ind w:left="420" w:leftChars="0" w:hanging="420" w:firstLineChars="0"/>
      </w:pPr>
      <w:rPr>
        <w:rFonts w:hint="default" w:ascii="Wingdings" w:hAnsi="Wingdings"/>
      </w:rPr>
    </w:lvl>
  </w:abstractNum>
  <w:abstractNum w:abstractNumId="2">
    <w:nsid w:val="629D4124"/>
    <w:multiLevelType w:val="singleLevel"/>
    <w:tmpl w:val="629D4124"/>
    <w:lvl w:ilvl="0" w:tentative="0">
      <w:start w:val="1"/>
      <w:numFmt w:val="bullet"/>
      <w:lvlText w:val=""/>
      <w:lvlJc w:val="left"/>
      <w:pPr>
        <w:ind w:left="420" w:leftChars="0" w:hanging="420" w:firstLineChars="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hMTk2YjlkNTJiYTBlYTNjZGYyMzJiYjA5MDRjNWQifQ=="/>
  </w:docVars>
  <w:rsids>
    <w:rsidRoot w:val="005152AA"/>
    <w:rsid w:val="000256A8"/>
    <w:rsid w:val="000C318D"/>
    <w:rsid w:val="000E1126"/>
    <w:rsid w:val="00126DF5"/>
    <w:rsid w:val="001703DF"/>
    <w:rsid w:val="00185335"/>
    <w:rsid w:val="001C7A10"/>
    <w:rsid w:val="00265C49"/>
    <w:rsid w:val="002E4659"/>
    <w:rsid w:val="0034732A"/>
    <w:rsid w:val="00365D0F"/>
    <w:rsid w:val="00372BF5"/>
    <w:rsid w:val="003B3775"/>
    <w:rsid w:val="003D0905"/>
    <w:rsid w:val="003D161E"/>
    <w:rsid w:val="00467936"/>
    <w:rsid w:val="004C251D"/>
    <w:rsid w:val="004D60A3"/>
    <w:rsid w:val="005048B4"/>
    <w:rsid w:val="005152AA"/>
    <w:rsid w:val="0070094B"/>
    <w:rsid w:val="00726801"/>
    <w:rsid w:val="007B6A48"/>
    <w:rsid w:val="007C01CD"/>
    <w:rsid w:val="0084255C"/>
    <w:rsid w:val="00846B0B"/>
    <w:rsid w:val="00905A79"/>
    <w:rsid w:val="0093015D"/>
    <w:rsid w:val="00AB4C6E"/>
    <w:rsid w:val="00AC2483"/>
    <w:rsid w:val="00B70033"/>
    <w:rsid w:val="00BB144D"/>
    <w:rsid w:val="00BC2755"/>
    <w:rsid w:val="00C278C7"/>
    <w:rsid w:val="00C623B6"/>
    <w:rsid w:val="00CA05AD"/>
    <w:rsid w:val="00CD1ADD"/>
    <w:rsid w:val="00D03B67"/>
    <w:rsid w:val="00D73B08"/>
    <w:rsid w:val="00DD5AFE"/>
    <w:rsid w:val="00DF4C7F"/>
    <w:rsid w:val="00DF6490"/>
    <w:rsid w:val="00E30089"/>
    <w:rsid w:val="00E426CE"/>
    <w:rsid w:val="00F06A82"/>
    <w:rsid w:val="00F12143"/>
    <w:rsid w:val="00F4613B"/>
    <w:rsid w:val="00F72558"/>
    <w:rsid w:val="00FA7419"/>
    <w:rsid w:val="00FF6D81"/>
    <w:rsid w:val="08855CA2"/>
    <w:rsid w:val="1D482037"/>
    <w:rsid w:val="1D533F46"/>
    <w:rsid w:val="1DF93E7B"/>
    <w:rsid w:val="1F6ED227"/>
    <w:rsid w:val="2EFF9C5B"/>
    <w:rsid w:val="2FB63C32"/>
    <w:rsid w:val="30AFF083"/>
    <w:rsid w:val="378F7ACD"/>
    <w:rsid w:val="37D77E59"/>
    <w:rsid w:val="5DEFECEF"/>
    <w:rsid w:val="5F7ED7DA"/>
    <w:rsid w:val="657D161F"/>
    <w:rsid w:val="67E4651E"/>
    <w:rsid w:val="6F3F6644"/>
    <w:rsid w:val="6FBD827A"/>
    <w:rsid w:val="6FF3D9E0"/>
    <w:rsid w:val="76DF05C7"/>
    <w:rsid w:val="7AEBE989"/>
    <w:rsid w:val="7DFE235B"/>
    <w:rsid w:val="7EB740AD"/>
    <w:rsid w:val="7FB765BD"/>
    <w:rsid w:val="7FD59CB2"/>
    <w:rsid w:val="7FEF5DAA"/>
    <w:rsid w:val="7FFF9902"/>
    <w:rsid w:val="937C7D1B"/>
    <w:rsid w:val="AEF7D5D5"/>
    <w:rsid w:val="B3FF25F0"/>
    <w:rsid w:val="B7EB2313"/>
    <w:rsid w:val="B7F17ECC"/>
    <w:rsid w:val="D13D348E"/>
    <w:rsid w:val="DBBF15FC"/>
    <w:rsid w:val="DDFFD333"/>
    <w:rsid w:val="EF3E958F"/>
    <w:rsid w:val="EFFF22C8"/>
    <w:rsid w:val="F7FFDF52"/>
    <w:rsid w:val="F99FC0A2"/>
    <w:rsid w:val="F9CF77D7"/>
    <w:rsid w:val="FEDD926B"/>
    <w:rsid w:val="FFFC0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Calibri" w:hAnsi="Calibri" w:eastAsia="宋体" w:cs="宋体"/>
      <w:lang w:val="en-US" w:eastAsia="zh-CN" w:bidi="ar-SA"/>
    </w:rPr>
  </w:style>
  <w:style w:type="paragraph" w:styleId="2">
    <w:name w:val="heading 1"/>
    <w:basedOn w:val="1"/>
    <w:next w:val="1"/>
    <w:link w:val="28"/>
    <w:qFormat/>
    <w:uiPriority w:val="9"/>
    <w:pPr>
      <w:spacing w:before="300" w:after="40"/>
      <w:jc w:val="left"/>
      <w:outlineLvl w:val="0"/>
    </w:pPr>
    <w:rPr>
      <w:smallCaps/>
      <w:spacing w:val="5"/>
      <w:sz w:val="32"/>
      <w:szCs w:val="32"/>
    </w:rPr>
  </w:style>
  <w:style w:type="paragraph" w:styleId="3">
    <w:name w:val="heading 2"/>
    <w:basedOn w:val="1"/>
    <w:next w:val="1"/>
    <w:link w:val="29"/>
    <w:qFormat/>
    <w:uiPriority w:val="9"/>
    <w:pPr>
      <w:spacing w:before="240" w:after="80"/>
      <w:jc w:val="left"/>
      <w:outlineLvl w:val="1"/>
    </w:pPr>
    <w:rPr>
      <w:smallCaps/>
      <w:spacing w:val="5"/>
      <w:sz w:val="28"/>
      <w:szCs w:val="28"/>
    </w:rPr>
  </w:style>
  <w:style w:type="paragraph" w:styleId="4">
    <w:name w:val="heading 3"/>
    <w:basedOn w:val="1"/>
    <w:next w:val="1"/>
    <w:link w:val="30"/>
    <w:qFormat/>
    <w:uiPriority w:val="9"/>
    <w:pPr>
      <w:spacing w:after="0"/>
      <w:jc w:val="left"/>
      <w:outlineLvl w:val="2"/>
    </w:pPr>
    <w:rPr>
      <w:smallCaps/>
      <w:spacing w:val="5"/>
      <w:sz w:val="24"/>
      <w:szCs w:val="24"/>
    </w:rPr>
  </w:style>
  <w:style w:type="paragraph" w:styleId="5">
    <w:name w:val="heading 4"/>
    <w:basedOn w:val="1"/>
    <w:next w:val="1"/>
    <w:link w:val="31"/>
    <w:qFormat/>
    <w:uiPriority w:val="9"/>
    <w:pPr>
      <w:spacing w:before="240" w:after="0"/>
      <w:jc w:val="left"/>
      <w:outlineLvl w:val="3"/>
    </w:pPr>
    <w:rPr>
      <w:smallCaps/>
      <w:spacing w:val="10"/>
      <w:sz w:val="22"/>
      <w:szCs w:val="22"/>
    </w:rPr>
  </w:style>
  <w:style w:type="paragraph" w:styleId="6">
    <w:name w:val="heading 5"/>
    <w:basedOn w:val="1"/>
    <w:next w:val="1"/>
    <w:link w:val="32"/>
    <w:qFormat/>
    <w:uiPriority w:val="9"/>
    <w:pPr>
      <w:spacing w:before="200" w:after="0"/>
      <w:jc w:val="left"/>
      <w:outlineLvl w:val="4"/>
    </w:pPr>
    <w:rPr>
      <w:smallCaps/>
      <w:color w:val="4381CF"/>
      <w:spacing w:val="10"/>
      <w:sz w:val="22"/>
      <w:szCs w:val="26"/>
    </w:rPr>
  </w:style>
  <w:style w:type="paragraph" w:styleId="7">
    <w:name w:val="heading 6"/>
    <w:basedOn w:val="1"/>
    <w:next w:val="1"/>
    <w:link w:val="33"/>
    <w:qFormat/>
    <w:uiPriority w:val="9"/>
    <w:pPr>
      <w:spacing w:after="0"/>
      <w:jc w:val="left"/>
      <w:outlineLvl w:val="5"/>
    </w:pPr>
    <w:rPr>
      <w:smallCaps/>
      <w:color w:val="8DB3E2"/>
      <w:spacing w:val="5"/>
      <w:sz w:val="22"/>
    </w:rPr>
  </w:style>
  <w:style w:type="paragraph" w:styleId="8">
    <w:name w:val="heading 7"/>
    <w:basedOn w:val="1"/>
    <w:next w:val="1"/>
    <w:link w:val="34"/>
    <w:qFormat/>
    <w:uiPriority w:val="9"/>
    <w:pPr>
      <w:spacing w:after="0"/>
      <w:jc w:val="left"/>
      <w:outlineLvl w:val="6"/>
    </w:pPr>
    <w:rPr>
      <w:b/>
      <w:smallCaps/>
      <w:color w:val="8DB3E2"/>
      <w:spacing w:val="10"/>
    </w:rPr>
  </w:style>
  <w:style w:type="paragraph" w:styleId="9">
    <w:name w:val="heading 8"/>
    <w:basedOn w:val="1"/>
    <w:next w:val="1"/>
    <w:link w:val="35"/>
    <w:qFormat/>
    <w:uiPriority w:val="9"/>
    <w:pPr>
      <w:spacing w:after="0"/>
      <w:jc w:val="left"/>
      <w:outlineLvl w:val="7"/>
    </w:pPr>
    <w:rPr>
      <w:b/>
      <w:i/>
      <w:smallCaps/>
      <w:color w:val="4381CF"/>
    </w:rPr>
  </w:style>
  <w:style w:type="paragraph" w:styleId="10">
    <w:name w:val="heading 9"/>
    <w:basedOn w:val="1"/>
    <w:next w:val="1"/>
    <w:link w:val="36"/>
    <w:qFormat/>
    <w:uiPriority w:val="9"/>
    <w:pPr>
      <w:spacing w:after="0"/>
      <w:jc w:val="left"/>
      <w:outlineLvl w:val="8"/>
    </w:pPr>
    <w:rPr>
      <w:b/>
      <w:i/>
      <w:smallCaps/>
      <w:color w:val="255692"/>
    </w:rPr>
  </w:style>
  <w:style w:type="character" w:default="1" w:styleId="17">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rPr>
      <w:b/>
      <w:bCs/>
      <w:caps/>
      <w:sz w:val="16"/>
      <w:szCs w:val="18"/>
    </w:rPr>
  </w:style>
  <w:style w:type="paragraph" w:styleId="12">
    <w:name w:val="Balloon Text"/>
    <w:basedOn w:val="1"/>
    <w:link w:val="22"/>
    <w:qFormat/>
    <w:uiPriority w:val="99"/>
    <w:rPr>
      <w:sz w:val="18"/>
      <w:szCs w:val="18"/>
    </w:rPr>
  </w:style>
  <w:style w:type="paragraph" w:styleId="13">
    <w:name w:val="footer"/>
    <w:basedOn w:val="1"/>
    <w:link w:val="24"/>
    <w:qFormat/>
    <w:uiPriority w:val="99"/>
    <w:pPr>
      <w:tabs>
        <w:tab w:val="center" w:pos="4153"/>
        <w:tab w:val="right" w:pos="8306"/>
      </w:tabs>
      <w:snapToGrid w:val="0"/>
    </w:pPr>
    <w:rPr>
      <w:sz w:val="18"/>
      <w:szCs w:val="18"/>
    </w:rPr>
  </w:style>
  <w:style w:type="paragraph" w:styleId="1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720" w:line="240" w:lineRule="auto"/>
      <w:jc w:val="right"/>
    </w:pPr>
    <w:rPr>
      <w:rFonts w:ascii="Cambria" w:hAnsi="Cambria"/>
      <w:szCs w:val="22"/>
    </w:rPr>
  </w:style>
  <w:style w:type="paragraph" w:styleId="16">
    <w:name w:val="Title"/>
    <w:basedOn w:val="1"/>
    <w:next w:val="1"/>
    <w:link w:val="27"/>
    <w:qFormat/>
    <w:uiPriority w:val="10"/>
    <w:pPr>
      <w:pBdr>
        <w:top w:val="single" w:color="8DB3E2" w:sz="12" w:space="1"/>
      </w:pBdr>
      <w:spacing w:line="240" w:lineRule="auto"/>
      <w:jc w:val="right"/>
    </w:pPr>
    <w:rPr>
      <w:smallCaps/>
      <w:sz w:val="48"/>
      <w:szCs w:val="48"/>
    </w:rPr>
  </w:style>
  <w:style w:type="character" w:styleId="18">
    <w:name w:val="Strong"/>
    <w:qFormat/>
    <w:uiPriority w:val="22"/>
    <w:rPr>
      <w:b/>
      <w:color w:val="8DB3E2"/>
    </w:rPr>
  </w:style>
  <w:style w:type="character" w:styleId="19">
    <w:name w:val="Emphasis"/>
    <w:qFormat/>
    <w:uiPriority w:val="20"/>
    <w:rPr>
      <w:b/>
      <w:i/>
      <w:spacing w:val="10"/>
    </w:rPr>
  </w:style>
  <w:style w:type="paragraph" w:customStyle="1" w:styleId="21">
    <w:name w:val="List Paragraph"/>
    <w:basedOn w:val="1"/>
    <w:qFormat/>
    <w:uiPriority w:val="34"/>
    <w:pPr>
      <w:ind w:left="720"/>
      <w:contextualSpacing/>
    </w:pPr>
  </w:style>
  <w:style w:type="character" w:customStyle="1" w:styleId="22">
    <w:name w:val="批注框文本 字符"/>
    <w:basedOn w:val="17"/>
    <w:link w:val="12"/>
    <w:qFormat/>
    <w:uiPriority w:val="99"/>
    <w:rPr>
      <w:sz w:val="18"/>
      <w:szCs w:val="18"/>
    </w:rPr>
  </w:style>
  <w:style w:type="character" w:customStyle="1" w:styleId="23">
    <w:name w:val="页眉 字符"/>
    <w:basedOn w:val="17"/>
    <w:link w:val="14"/>
    <w:qFormat/>
    <w:uiPriority w:val="99"/>
    <w:rPr>
      <w:sz w:val="18"/>
      <w:szCs w:val="18"/>
    </w:rPr>
  </w:style>
  <w:style w:type="character" w:customStyle="1" w:styleId="24">
    <w:name w:val="页脚 字符"/>
    <w:basedOn w:val="17"/>
    <w:link w:val="13"/>
    <w:qFormat/>
    <w:uiPriority w:val="99"/>
    <w:rPr>
      <w:sz w:val="18"/>
      <w:szCs w:val="18"/>
    </w:rPr>
  </w:style>
  <w:style w:type="paragraph" w:customStyle="1" w:styleId="25">
    <w:name w:val="Quote"/>
    <w:basedOn w:val="1"/>
    <w:next w:val="1"/>
    <w:link w:val="26"/>
    <w:qFormat/>
    <w:uiPriority w:val="29"/>
    <w:rPr>
      <w:i/>
    </w:rPr>
  </w:style>
  <w:style w:type="character" w:customStyle="1" w:styleId="26">
    <w:name w:val="引用 字符"/>
    <w:basedOn w:val="17"/>
    <w:link w:val="25"/>
    <w:qFormat/>
    <w:uiPriority w:val="29"/>
    <w:rPr>
      <w:i/>
    </w:rPr>
  </w:style>
  <w:style w:type="character" w:customStyle="1" w:styleId="27">
    <w:name w:val="标题 字符"/>
    <w:basedOn w:val="17"/>
    <w:link w:val="16"/>
    <w:qFormat/>
    <w:uiPriority w:val="10"/>
    <w:rPr>
      <w:smallCaps/>
      <w:sz w:val="48"/>
      <w:szCs w:val="48"/>
    </w:rPr>
  </w:style>
  <w:style w:type="character" w:customStyle="1" w:styleId="28">
    <w:name w:val="标题 1 字符"/>
    <w:basedOn w:val="17"/>
    <w:link w:val="2"/>
    <w:qFormat/>
    <w:uiPriority w:val="9"/>
    <w:rPr>
      <w:smallCaps/>
      <w:spacing w:val="5"/>
      <w:sz w:val="32"/>
      <w:szCs w:val="32"/>
    </w:rPr>
  </w:style>
  <w:style w:type="character" w:customStyle="1" w:styleId="29">
    <w:name w:val="标题 2 字符"/>
    <w:basedOn w:val="17"/>
    <w:link w:val="3"/>
    <w:qFormat/>
    <w:uiPriority w:val="9"/>
    <w:rPr>
      <w:smallCaps/>
      <w:spacing w:val="5"/>
      <w:sz w:val="28"/>
      <w:szCs w:val="28"/>
    </w:rPr>
  </w:style>
  <w:style w:type="character" w:customStyle="1" w:styleId="30">
    <w:name w:val="标题 3 字符"/>
    <w:basedOn w:val="17"/>
    <w:link w:val="4"/>
    <w:qFormat/>
    <w:uiPriority w:val="9"/>
    <w:rPr>
      <w:smallCaps/>
      <w:spacing w:val="5"/>
      <w:sz w:val="24"/>
      <w:szCs w:val="24"/>
    </w:rPr>
  </w:style>
  <w:style w:type="character" w:customStyle="1" w:styleId="31">
    <w:name w:val="标题 4 字符"/>
    <w:basedOn w:val="17"/>
    <w:link w:val="5"/>
    <w:qFormat/>
    <w:uiPriority w:val="9"/>
    <w:rPr>
      <w:smallCaps/>
      <w:spacing w:val="10"/>
      <w:sz w:val="22"/>
      <w:szCs w:val="22"/>
    </w:rPr>
  </w:style>
  <w:style w:type="character" w:customStyle="1" w:styleId="32">
    <w:name w:val="标题 5 字符"/>
    <w:basedOn w:val="17"/>
    <w:link w:val="6"/>
    <w:qFormat/>
    <w:uiPriority w:val="9"/>
    <w:rPr>
      <w:smallCaps/>
      <w:color w:val="4381CF"/>
      <w:spacing w:val="10"/>
      <w:sz w:val="22"/>
      <w:szCs w:val="26"/>
    </w:rPr>
  </w:style>
  <w:style w:type="character" w:customStyle="1" w:styleId="33">
    <w:name w:val="标题 6 字符"/>
    <w:basedOn w:val="17"/>
    <w:link w:val="7"/>
    <w:qFormat/>
    <w:uiPriority w:val="9"/>
    <w:rPr>
      <w:smallCaps/>
      <w:color w:val="8DB3E2"/>
      <w:spacing w:val="5"/>
      <w:sz w:val="22"/>
    </w:rPr>
  </w:style>
  <w:style w:type="character" w:customStyle="1" w:styleId="34">
    <w:name w:val="标题 7 字符"/>
    <w:basedOn w:val="17"/>
    <w:link w:val="8"/>
    <w:qFormat/>
    <w:uiPriority w:val="9"/>
    <w:rPr>
      <w:b/>
      <w:smallCaps/>
      <w:color w:val="8DB3E2"/>
      <w:spacing w:val="10"/>
    </w:rPr>
  </w:style>
  <w:style w:type="character" w:customStyle="1" w:styleId="35">
    <w:name w:val="标题 8 字符"/>
    <w:basedOn w:val="17"/>
    <w:link w:val="9"/>
    <w:qFormat/>
    <w:uiPriority w:val="9"/>
    <w:rPr>
      <w:b/>
      <w:i/>
      <w:smallCaps/>
      <w:color w:val="4381CF"/>
    </w:rPr>
  </w:style>
  <w:style w:type="character" w:customStyle="1" w:styleId="36">
    <w:name w:val="标题 9 字符"/>
    <w:basedOn w:val="17"/>
    <w:link w:val="10"/>
    <w:qFormat/>
    <w:uiPriority w:val="9"/>
    <w:rPr>
      <w:b/>
      <w:i/>
      <w:smallCaps/>
      <w:color w:val="255692"/>
    </w:rPr>
  </w:style>
  <w:style w:type="character" w:customStyle="1" w:styleId="37">
    <w:name w:val="副标题 字符"/>
    <w:basedOn w:val="17"/>
    <w:link w:val="15"/>
    <w:qFormat/>
    <w:uiPriority w:val="11"/>
    <w:rPr>
      <w:rFonts w:ascii="Cambria" w:hAnsi="Cambria" w:eastAsia="宋体" w:cs="宋体"/>
      <w:szCs w:val="22"/>
    </w:rPr>
  </w:style>
  <w:style w:type="paragraph" w:customStyle="1" w:styleId="38">
    <w:name w:val="No Spacing"/>
    <w:basedOn w:val="1"/>
    <w:link w:val="48"/>
    <w:qFormat/>
    <w:uiPriority w:val="1"/>
    <w:pPr>
      <w:spacing w:after="0" w:line="240" w:lineRule="auto"/>
    </w:pPr>
  </w:style>
  <w:style w:type="paragraph" w:customStyle="1" w:styleId="39">
    <w:name w:val="Intense Quote"/>
    <w:basedOn w:val="1"/>
    <w:next w:val="1"/>
    <w:link w:val="40"/>
    <w:qFormat/>
    <w:uiPriority w:val="30"/>
    <w:pPr>
      <w:pBdr>
        <w:top w:val="single" w:color="4381CF" w:sz="8" w:space="10"/>
        <w:left w:val="single" w:color="4381CF" w:sz="8" w:space="10"/>
        <w:bottom w:val="single" w:color="4381CF" w:sz="8" w:space="10"/>
        <w:right w:val="single" w:color="4381CF" w:sz="8" w:space="10"/>
      </w:pBdr>
      <w:shd w:val="clear" w:color="auto" w:fill="8DB3E2"/>
      <w:spacing w:before="140" w:after="140"/>
      <w:ind w:left="1440" w:right="1440"/>
    </w:pPr>
    <w:rPr>
      <w:b/>
      <w:i/>
      <w:color w:val="112845"/>
    </w:rPr>
  </w:style>
  <w:style w:type="character" w:customStyle="1" w:styleId="40">
    <w:name w:val="明显引用 字符"/>
    <w:basedOn w:val="17"/>
    <w:link w:val="39"/>
    <w:qFormat/>
    <w:uiPriority w:val="30"/>
    <w:rPr>
      <w:b/>
      <w:i/>
      <w:color w:val="112845"/>
      <w:shd w:val="clear" w:color="auto" w:fill="8DB3E2"/>
    </w:rPr>
  </w:style>
  <w:style w:type="character" w:customStyle="1" w:styleId="41">
    <w:name w:val="不明显强调1"/>
    <w:qFormat/>
    <w:uiPriority w:val="19"/>
    <w:rPr>
      <w:rFonts w:ascii="Cambria" w:hAnsi="Cambria" w:eastAsia="宋体" w:cs="宋体"/>
      <w:i/>
      <w:iCs/>
      <w:color w:val="8DB3E2"/>
    </w:rPr>
  </w:style>
  <w:style w:type="character" w:customStyle="1" w:styleId="42">
    <w:name w:val="明显强调1"/>
    <w:qFormat/>
    <w:uiPriority w:val="21"/>
    <w:rPr>
      <w:rFonts w:ascii="Cambria" w:hAnsi="Cambria" w:eastAsia="宋体" w:cs="宋体"/>
      <w:b/>
      <w:bCs/>
      <w:i/>
      <w:iCs/>
      <w:color w:val="112845"/>
      <w:bdr w:val="single" w:color="8DB3E2" w:sz="18" w:space="0"/>
      <w:shd w:val="clear" w:color="auto" w:fill="8DB3E2"/>
      <w:vertAlign w:val="baseline"/>
    </w:rPr>
  </w:style>
  <w:style w:type="character" w:customStyle="1" w:styleId="43">
    <w:name w:val="不明显参考1"/>
    <w:qFormat/>
    <w:uiPriority w:val="31"/>
    <w:rPr>
      <w:i/>
      <w:iCs/>
      <w:smallCaps/>
      <w:color w:val="8DB3E2"/>
      <w:u w:color="8DB3E2"/>
    </w:rPr>
  </w:style>
  <w:style w:type="character" w:customStyle="1" w:styleId="44">
    <w:name w:val="明显参考1"/>
    <w:qFormat/>
    <w:uiPriority w:val="32"/>
    <w:rPr>
      <w:b/>
      <w:bCs/>
      <w:i/>
      <w:iCs/>
      <w:smallCaps/>
      <w:color w:val="8DB3E2"/>
      <w:u w:color="8DB3E2"/>
    </w:rPr>
  </w:style>
  <w:style w:type="character" w:customStyle="1" w:styleId="45">
    <w:name w:val="书籍标题1"/>
    <w:qFormat/>
    <w:uiPriority w:val="33"/>
    <w:rPr>
      <w:rFonts w:ascii="Cambria" w:hAnsi="Cambria" w:eastAsia="宋体" w:cs="宋体"/>
      <w:b/>
      <w:bCs/>
      <w:i/>
      <w:iCs/>
      <w:smallCaps/>
      <w:color w:val="4381CF"/>
      <w:u w:val="single"/>
    </w:rPr>
  </w:style>
  <w:style w:type="paragraph" w:customStyle="1" w:styleId="46">
    <w:name w:val="TOC 标题1"/>
    <w:basedOn w:val="2"/>
    <w:next w:val="1"/>
    <w:qFormat/>
    <w:uiPriority w:val="39"/>
    <w:pPr>
      <w:outlineLvl w:val="9"/>
    </w:pPr>
    <w:rPr>
      <w:lang w:bidi="en-US"/>
    </w:rPr>
  </w:style>
  <w:style w:type="paragraph" w:customStyle="1" w:styleId="47">
    <w:name w:val="Default"/>
    <w:qFormat/>
    <w:uiPriority w:val="0"/>
    <w:pPr>
      <w:widowControl w:val="0"/>
      <w:autoSpaceDE w:val="0"/>
      <w:autoSpaceDN w:val="0"/>
      <w:adjustRightInd w:val="0"/>
      <w:spacing w:after="200" w:line="276" w:lineRule="auto"/>
      <w:jc w:val="both"/>
    </w:pPr>
    <w:rPr>
      <w:rFonts w:ascii="楷体_GB2312" w:hAnsi="Times New Roman" w:eastAsia="楷体_GB2312" w:cs="楷体_GB2312"/>
      <w:color w:val="000000"/>
      <w:sz w:val="24"/>
      <w:szCs w:val="24"/>
      <w:lang w:val="en-US" w:eastAsia="zh-CN" w:bidi="ar-SA"/>
    </w:rPr>
  </w:style>
  <w:style w:type="character" w:customStyle="1" w:styleId="48">
    <w:name w:val="无间隔 字符"/>
    <w:basedOn w:val="17"/>
    <w:link w:val="38"/>
    <w:qFormat/>
    <w:uiPriority w:val="1"/>
  </w:style>
  <w:style w:type="character" w:customStyle="1" w:styleId="49">
    <w:name w:val="不明显强调2"/>
    <w:qFormat/>
    <w:uiPriority w:val="19"/>
    <w:rPr>
      <w:i/>
    </w:rPr>
  </w:style>
  <w:style w:type="character" w:customStyle="1" w:styleId="50">
    <w:name w:val="明显强调2"/>
    <w:qFormat/>
    <w:uiPriority w:val="21"/>
    <w:rPr>
      <w:b/>
      <w:i/>
      <w:color w:val="8DB3E2"/>
      <w:spacing w:val="10"/>
    </w:rPr>
  </w:style>
  <w:style w:type="character" w:customStyle="1" w:styleId="51">
    <w:name w:val="不明显参考2"/>
    <w:qFormat/>
    <w:uiPriority w:val="31"/>
    <w:rPr>
      <w:b/>
    </w:rPr>
  </w:style>
  <w:style w:type="character" w:customStyle="1" w:styleId="52">
    <w:name w:val="明显参考2"/>
    <w:qFormat/>
    <w:uiPriority w:val="32"/>
    <w:rPr>
      <w:b/>
      <w:bCs/>
      <w:smallCaps/>
      <w:spacing w:val="5"/>
      <w:sz w:val="22"/>
      <w:szCs w:val="22"/>
      <w:u w:val="single"/>
    </w:rPr>
  </w:style>
  <w:style w:type="character" w:customStyle="1" w:styleId="53">
    <w:name w:val="书籍标题2"/>
    <w:qFormat/>
    <w:uiPriority w:val="33"/>
    <w:rPr>
      <w:rFonts w:ascii="Cambria" w:hAnsi="Cambria" w:eastAsia="宋体" w:cs="宋体"/>
      <w:i/>
      <w:iCs/>
      <w:sz w:val="20"/>
      <w:szCs w:val="20"/>
    </w:rPr>
  </w:style>
  <w:style w:type="paragraph" w:customStyle="1" w:styleId="54">
    <w:name w:val="TOC 标题2"/>
    <w:basedOn w:val="2"/>
    <w:next w:val="1"/>
    <w:qFormat/>
    <w:uiPriority w:val="39"/>
    <w:pPr>
      <w:outlineLvl w:val="9"/>
    </w:pPr>
    <w:rPr>
      <w:lang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9008</Words>
  <Characters>10010</Characters>
  <Lines>71</Lines>
  <Paragraphs>19</Paragraphs>
  <ScaleCrop>false</ScaleCrop>
  <LinksUpToDate>false</LinksUpToDate>
  <CharactersWithSpaces>10083</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2022-05-11T17:31:00Z</dcterms:created>
  <dc:creator>Administrator</dc:creator>
  <cp:lastModifiedBy>apple</cp:lastModifiedBy>
  <cp:lastPrinted>2022-05-11T17:36:00Z</cp:lastPrinted>
  <dcterms:modified xsi:type="dcterms:W3CDTF">2022-06-06T07:48:41Z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6AE49900DFE14699A5EB523DCE831BAB</vt:lpwstr>
  </property>
</Properties>
</file>